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福建省技师、高级技师职业资格考评申报表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     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工   作   单   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报 职业（工种）：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  报   等   级：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  报   时   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福建省人力资源和社会保障厅监制</w:t>
      </w:r>
    </w:p>
    <w:p>
      <w:pPr>
        <w:jc w:val="center"/>
        <w:rPr>
          <w:rFonts w:ascii="仿宋_GB2312" w:eastAsia="仿宋_GB2312"/>
          <w:sz w:val="1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6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2"/>
        <w:gridCol w:w="284"/>
        <w:gridCol w:w="425"/>
        <w:gridCol w:w="905"/>
        <w:gridCol w:w="654"/>
        <w:gridCol w:w="142"/>
        <w:gridCol w:w="1276"/>
        <w:gridCol w:w="1559"/>
        <w:gridCol w:w="703"/>
        <w:gridCol w:w="71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368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拟申报何职业（工种）、等级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从事本职业年限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专业特长简述</w:t>
            </w:r>
          </w:p>
        </w:tc>
        <w:tc>
          <w:tcPr>
            <w:tcW w:w="566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56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要  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何学校何专业毕 (</w:t>
            </w:r>
            <w:r>
              <w:rPr>
                <w:rFonts w:hint="eastAsia"/>
              </w:rPr>
              <w:t>（肄、结）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356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 要   工   作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何单位从事何职业（工种）工作、任何职务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取得职业(工种)职业资格证书、专业技术职称情况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证书编号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高新技术培训考核情况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 1、申报等级指技师或高级技师；</w:t>
      </w:r>
    </w:p>
    <w:p>
      <w:pPr>
        <w:numPr>
          <w:ilvl w:val="0"/>
          <w:numId w:val="1"/>
        </w:numPr>
        <w:ind w:firstLine="735" w:firstLineChars="350"/>
        <w:rPr>
          <w:rFonts w:hint="eastAsia"/>
          <w:szCs w:val="21"/>
        </w:rPr>
      </w:pPr>
      <w:r>
        <w:rPr>
          <w:rFonts w:hint="eastAsia"/>
          <w:szCs w:val="21"/>
        </w:rPr>
        <w:t>高新技术培训考核情况指新工艺、新设备、新知识、新技能培训考核情况。</w:t>
      </w:r>
    </w:p>
    <w:p>
      <w:pPr>
        <w:numPr>
          <w:ilvl w:val="0"/>
          <w:numId w:val="0"/>
        </w:numPr>
        <w:rPr>
          <w:rFonts w:hint="eastAsia"/>
          <w:szCs w:val="21"/>
        </w:rPr>
      </w:pPr>
    </w:p>
    <w:tbl>
      <w:tblPr>
        <w:tblStyle w:val="6"/>
        <w:tblW w:w="9174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32"/>
                <w:szCs w:val="32"/>
              </w:rPr>
            </w:pPr>
            <w:r>
              <w:rPr>
                <w:rFonts w:hint="eastAsia" w:ascii="宋体" w:hAnsi="宋体"/>
                <w:w w:val="90"/>
                <w:sz w:val="32"/>
                <w:szCs w:val="32"/>
              </w:rPr>
              <w:t xml:space="preserve">主  要  工  作  业  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近三年完成生产经营任务、革新创造、传授技艺主要成果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8" w:hRule="atLeast"/>
        </w:trPr>
        <w:tc>
          <w:tcPr>
            <w:tcW w:w="192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5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说明：1、传授技艺情况要求写出所带徒弟的姓名、技术级别、联系电话。</w:t>
      </w:r>
    </w:p>
    <w:tbl>
      <w:tblPr>
        <w:tblStyle w:val="6"/>
        <w:tblpPr w:leftFromText="180" w:rightFromText="180" w:horzAnchor="margin" w:tblpX="-122" w:tblpY="30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ind w:firstLine="376" w:firstLineChars="199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近三年本人专业技术水平、业绩、贡献的获奖情况简述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4" w:hRule="atLeast"/>
        </w:trPr>
        <w:tc>
          <w:tcPr>
            <w:tcW w:w="1908" w:type="dxa"/>
            <w:noWrap w:val="0"/>
            <w:vAlign w:val="top"/>
          </w:tcPr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7131" w:type="dxa"/>
            <w:noWrap w:val="0"/>
            <w:vAlign w:val="top"/>
          </w:tcPr>
          <w:p>
            <w:pPr>
              <w:ind w:firstLine="417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（提醒：为体现技能能力，此处可多填写</w:t>
            </w:r>
            <w:r>
              <w:rPr>
                <w:rFonts w:hint="eastAsia" w:ascii="宋体" w:hAnsi="宋体"/>
                <w:color w:val="FF0000"/>
                <w:szCs w:val="21"/>
                <w:u w:val="single"/>
              </w:rPr>
              <w:t>近三年</w:t>
            </w:r>
            <w:r>
              <w:rPr>
                <w:rFonts w:hint="eastAsia" w:ascii="宋体" w:hAnsi="宋体"/>
                <w:color w:val="FF0000"/>
                <w:szCs w:val="21"/>
              </w:rPr>
              <w:t>的工作业绩）打印前请删除此红色文字。</w:t>
            </w: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                   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>
      <w:pPr>
        <w:ind w:right="-57" w:rightChars="-27" w:firstLine="105" w:firstLineChars="50"/>
        <w:rPr>
          <w:rFonts w:hint="eastAsia"/>
        </w:rPr>
      </w:pPr>
      <w:r>
        <w:rPr>
          <w:rFonts w:hint="eastAsia"/>
        </w:rPr>
        <w:t>说明：1、获奖项目附原件及复印件1份。</w:t>
      </w:r>
    </w:p>
    <w:tbl>
      <w:tblPr>
        <w:tblStyle w:val="6"/>
        <w:tblW w:w="948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5" w:hRule="atLeast"/>
        </w:trPr>
        <w:tc>
          <w:tcPr>
            <w:tcW w:w="94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所  在  单  位  推  荐  意  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1、本单位确认申报者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月从事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（职业）工作，从事本职业工作年限为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年。</w:t>
            </w:r>
          </w:p>
          <w:p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2、本单位确认该同志近三年来在完成生产经营任务、革新创造和传授技艺方面取得以下主要成果：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（提醒：此处一定要</w:t>
            </w:r>
            <w:r>
              <w:rPr>
                <w:rFonts w:hint="eastAsia" w:ascii="宋体" w:hAnsi="宋体"/>
                <w:b/>
                <w:color w:val="FF0000"/>
                <w:szCs w:val="21"/>
                <w:u w:val="single"/>
              </w:rPr>
              <w:t>手写</w:t>
            </w:r>
            <w:r>
              <w:rPr>
                <w:rFonts w:hint="eastAsia" w:ascii="宋体" w:hAnsi="宋体"/>
                <w:color w:val="FF0000"/>
                <w:szCs w:val="21"/>
              </w:rPr>
              <w:t>，主要是近三年的成果，并盖公章）打印前请删除此行红色文字。</w:t>
            </w: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5363" w:firstLineChars="2554"/>
              <w:rPr>
                <w:rFonts w:hint="eastAsia" w:ascii="宋体" w:hAnsi="宋体"/>
                <w:szCs w:val="21"/>
              </w:rPr>
            </w:pPr>
          </w:p>
          <w:p>
            <w:pPr>
              <w:ind w:firstLine="5363" w:firstLineChars="2554"/>
              <w:rPr>
                <w:rFonts w:hint="eastAsia" w:ascii="宋体" w:hAnsi="宋体"/>
                <w:szCs w:val="21"/>
              </w:rPr>
            </w:pPr>
          </w:p>
          <w:p>
            <w:pPr>
              <w:ind w:firstLine="5672" w:firstLineChars="2701"/>
              <w:rPr>
                <w:rFonts w:hint="eastAsia" w:ascii="宋体" w:hAnsi="宋体"/>
                <w:szCs w:val="21"/>
              </w:rPr>
            </w:pPr>
          </w:p>
          <w:p>
            <w:pPr>
              <w:ind w:firstLine="5672" w:firstLineChars="2701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单位负责人签名（公章）： </w:t>
            </w:r>
          </w:p>
          <w:p>
            <w:pPr>
              <w:ind w:firstLine="6930" w:firstLineChars="3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 月     日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94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填表（承诺）人：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鉴定站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92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465" w:firstLineChars="16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（公章）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人力资源和社会保障部门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7924" w:type="dxa"/>
            <w:noWrap w:val="0"/>
            <w:vAlign w:val="top"/>
          </w:tcPr>
          <w:p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年     月     日</w:t>
            </w:r>
          </w:p>
        </w:tc>
      </w:tr>
    </w:tbl>
    <w:p>
      <w:pPr>
        <w:rPr>
          <w:rFonts w:hint="eastAsia" w:eastAsia="黑体" w:cs="宋体"/>
          <w:bCs/>
          <w:sz w:val="32"/>
          <w:szCs w:val="32"/>
        </w:rPr>
      </w:pPr>
      <w:r>
        <w:rPr>
          <w:vertAlign w:val="subscript"/>
        </w:rPr>
        <w:br w:type="page"/>
      </w: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</w:p>
    <w:p>
      <w:pPr>
        <w:rPr>
          <w:rFonts w:hint="eastAsia"/>
          <w:b/>
          <w:sz w:val="28"/>
          <w:szCs w:val="28"/>
          <w:vertAlign w:val="subscript"/>
        </w:rPr>
      </w:pP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44"/>
              </w:rPr>
            </w:pPr>
            <w:r>
              <w:rPr>
                <w:rFonts w:hint="eastAsia" w:eastAsia="仿宋_GB2312"/>
                <w:b/>
                <w:bCs/>
                <w:sz w:val="44"/>
              </w:rPr>
              <w:t>福建省技师、高级技师职业资格考评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44"/>
              </w:rPr>
            </w:pPr>
            <w:r>
              <w:rPr>
                <w:rFonts w:hint="eastAsia" w:eastAsia="仿宋_GB2312"/>
                <w:b/>
                <w:bCs/>
                <w:sz w:val="44"/>
              </w:rPr>
              <w:t>技术能力总结</w:t>
            </w:r>
          </w:p>
          <w:p>
            <w:pPr>
              <w:rPr>
                <w:rFonts w:hint="eastAsia" w:eastAsia="仿宋_GB2312"/>
                <w:b/>
                <w:bCs/>
                <w:sz w:val="32"/>
              </w:rPr>
            </w:pPr>
          </w:p>
          <w:p>
            <w:pPr>
              <w:rPr>
                <w:rFonts w:hint="eastAsia" w:eastAsia="仿宋_GB2312"/>
                <w:b/>
                <w:bCs/>
                <w:sz w:val="32"/>
              </w:rPr>
            </w:pPr>
          </w:p>
          <w:p>
            <w:pPr>
              <w:rPr>
                <w:rFonts w:hint="eastAsia" w:eastAsia="仿宋_GB2312"/>
                <w:b/>
                <w:bCs/>
              </w:rPr>
            </w:pPr>
          </w:p>
          <w:p>
            <w:pPr>
              <w:ind w:firstLine="2240" w:firstLineChars="700"/>
              <w:rPr>
                <w:rFonts w:hint="eastAsia" w:eastAsia="仿宋_GB2312"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撰 写 人：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 </w:t>
            </w:r>
          </w:p>
          <w:p>
            <w:pPr>
              <w:ind w:firstLine="2240" w:firstLineChars="700"/>
              <w:rPr>
                <w:rFonts w:hint="eastAsia" w:eastAsia="仿宋_GB2312"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申报职业：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 </w:t>
            </w:r>
          </w:p>
          <w:p>
            <w:pPr>
              <w:ind w:firstLine="2240" w:firstLineChars="700"/>
              <w:rPr>
                <w:rFonts w:hint="eastAsia" w:eastAsia="仿宋_GB2312"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联系电话：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 </w:t>
            </w:r>
          </w:p>
          <w:p>
            <w:pPr>
              <w:ind w:firstLine="2240" w:firstLineChars="700"/>
              <w:rPr>
                <w:rFonts w:hint="eastAsia" w:eastAsia="仿宋_GB2312"/>
                <w:sz w:val="30"/>
                <w:szCs w:val="30"/>
                <w:u w:val="single"/>
              </w:rPr>
            </w:pPr>
            <w:r>
              <w:rPr>
                <w:rFonts w:hint="eastAsia" w:eastAsia="仿宋_GB2312"/>
                <w:sz w:val="32"/>
              </w:rPr>
              <w:t>单位名称：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                 </w:t>
            </w:r>
          </w:p>
          <w:p>
            <w:pPr>
              <w:ind w:firstLine="2240" w:firstLineChars="700"/>
              <w:rPr>
                <w:rFonts w:hint="eastAsia" w:eastAsia="仿宋_GB2312"/>
                <w:b/>
                <w:bCs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联系地址：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黑体" w:cs="宋体"/>
          <w:bCs/>
          <w:sz w:val="32"/>
          <w:szCs w:val="32"/>
        </w:rPr>
      </w:pPr>
      <w:r>
        <w:rPr>
          <w:vertAlign w:val="subscript"/>
        </w:rPr>
        <w:br w:type="page"/>
      </w: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</w:p>
    <w:p>
      <w:pPr>
        <w:rPr>
          <w:rFonts w:hint="eastAsia"/>
          <w:sz w:val="28"/>
          <w:szCs w:val="28"/>
          <w:vertAlign w:val="subscript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仿宋_GB2312" w:hAnsi="Arial" w:eastAsia="仿宋_GB2312" w:cs="Arial"/>
          <w:color w:val="333333"/>
          <w:sz w:val="44"/>
          <w:szCs w:val="44"/>
        </w:rPr>
      </w:pPr>
      <w:r>
        <w:rPr>
          <w:rStyle w:val="9"/>
          <w:rFonts w:hint="eastAsia" w:ascii="仿宋_GB2312" w:hAnsi="Arial" w:eastAsia="仿宋_GB2312" w:cs="Arial"/>
          <w:color w:val="333333"/>
          <w:sz w:val="44"/>
          <w:szCs w:val="44"/>
        </w:rPr>
        <w:t>技师、高级技师《技术能力总结》撰写、评审与答辩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Style w:val="9"/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color w:val="333333"/>
          <w:sz w:val="32"/>
          <w:szCs w:val="32"/>
        </w:rPr>
        <w:t>一、《技术能力总结》撰写需包含以下几个方面内容：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1.本人的职业经历，包括职业入门与职业变迁情况等。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2.体现本人技术水平、工作能力和业务实绩的具体内容与典型实例的技术分析。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3.本人本职业技术水平的自我评价，应与国家标准的相关要求进行对照，找出差距与今后努力的方向。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color w:val="333333"/>
          <w:sz w:val="32"/>
          <w:szCs w:val="32"/>
        </w:rPr>
        <w:t>二、《技术能力总结》评审与答辩：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1.《技术能力总结》评审：提前一周将技师、高级技师申报者撰写的《技术能力总结》发给高级考评员进行审阅。高级考评员按照国家职业标准的要求对考生撰写的《技术能力总结》进行审阅，客观公正地评定成绩，并写出审阅意见（审阅意见中应对考生撰写的技术能力总结所体现的本职业技术水平、工作能力和业务实绩做出明确具体的评价）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9595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2.《技术能力总结》答辩：高级技师申报者应在《技术能力总结》评审合格后方能进行答辩。答辩整个工作流程由省市指导中心及鉴定机构和高级考评员把关。技师一般不进行答辩。</w:t>
      </w: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1CB92"/>
    <w:multiLevelType w:val="singleLevel"/>
    <w:tmpl w:val="5B11CB9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Q2YTFiNTQwNzliNDdiMmU4Y2Y4MjkwNjU2NjMifQ=="/>
  </w:docVars>
  <w:rsids>
    <w:rsidRoot w:val="00000000"/>
    <w:rsid w:val="061B11C9"/>
    <w:rsid w:val="06707E9D"/>
    <w:rsid w:val="06D1100B"/>
    <w:rsid w:val="09195451"/>
    <w:rsid w:val="09992B4F"/>
    <w:rsid w:val="0CDA7F22"/>
    <w:rsid w:val="0F271A34"/>
    <w:rsid w:val="121D2770"/>
    <w:rsid w:val="1608370C"/>
    <w:rsid w:val="17712A16"/>
    <w:rsid w:val="18083A36"/>
    <w:rsid w:val="1B265DE6"/>
    <w:rsid w:val="1FDE2C12"/>
    <w:rsid w:val="29CE6925"/>
    <w:rsid w:val="2E0E3854"/>
    <w:rsid w:val="32195D2C"/>
    <w:rsid w:val="3306047F"/>
    <w:rsid w:val="367E7894"/>
    <w:rsid w:val="391F4B08"/>
    <w:rsid w:val="3AE17EFB"/>
    <w:rsid w:val="3B3C75DE"/>
    <w:rsid w:val="3F1E0E25"/>
    <w:rsid w:val="3F277CDA"/>
    <w:rsid w:val="3F7A464A"/>
    <w:rsid w:val="414E6551"/>
    <w:rsid w:val="43670FED"/>
    <w:rsid w:val="43B6162D"/>
    <w:rsid w:val="44866634"/>
    <w:rsid w:val="45533A0C"/>
    <w:rsid w:val="461F7CF2"/>
    <w:rsid w:val="49303C2F"/>
    <w:rsid w:val="49324602"/>
    <w:rsid w:val="4D074D94"/>
    <w:rsid w:val="503E6108"/>
    <w:rsid w:val="50A96B49"/>
    <w:rsid w:val="50C55BAD"/>
    <w:rsid w:val="5139124B"/>
    <w:rsid w:val="538F4F63"/>
    <w:rsid w:val="54D323F8"/>
    <w:rsid w:val="54D810C4"/>
    <w:rsid w:val="55107FCF"/>
    <w:rsid w:val="55416002"/>
    <w:rsid w:val="566F540E"/>
    <w:rsid w:val="577012B6"/>
    <w:rsid w:val="579F68AE"/>
    <w:rsid w:val="589D7C30"/>
    <w:rsid w:val="5AF2343A"/>
    <w:rsid w:val="5C0947A0"/>
    <w:rsid w:val="652E32C1"/>
    <w:rsid w:val="669826E3"/>
    <w:rsid w:val="691B271C"/>
    <w:rsid w:val="6C763384"/>
    <w:rsid w:val="787A52B4"/>
    <w:rsid w:val="78FE572E"/>
    <w:rsid w:val="7B08792B"/>
    <w:rsid w:val="7C3C3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autoRedefine/>
    <w:qFormat/>
    <w:uiPriority w:val="22"/>
    <w:rPr>
      <w:b/>
      <w:bCs/>
    </w:rPr>
  </w:style>
  <w:style w:type="character" w:styleId="10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LENOVO006</dc:creator>
  <cp:lastModifiedBy>瓶子</cp:lastModifiedBy>
  <cp:lastPrinted>2024-05-06T07:44:00Z</cp:lastPrinted>
  <dcterms:modified xsi:type="dcterms:W3CDTF">2024-05-07T00:09:24Z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0CC317E5EA8B4B50A40A2A67FBB29CE5_12</vt:lpwstr>
  </property>
</Properties>
</file>